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44383" w:rsidRDefault="00D62D5D" w:rsidP="0054438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8D32D5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544383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829A8" w:rsidRPr="00742916" w:rsidRDefault="00A829A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8D32D5" w:rsidP="00D62D5D">
            <w:pPr>
              <w:rPr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829A8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A829A8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  <w:r w:rsidR="00A829A8">
              <w:rPr>
                <w:rFonts w:ascii="Times New Roman" w:hAnsi="Times New Roman" w:cs="Times New Roman"/>
              </w:rPr>
              <w:t>;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4438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54438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4438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4438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54438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Ped2P_W04</w:t>
            </w: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poszerzoną i szczegółową wiedzę w zakresie projektowania i  prowadzenia badań diagnostycznych w praktyce pedagogicznej, w odniesieniu do odpowiednich etapów edukacyjnych i uwzględniającą specjalne potrzeby edukacyjne i rozwojowe,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Ped2P_W10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F67354">
              <w:rPr>
                <w:color w:val="FF0000"/>
                <w:sz w:val="24"/>
                <w:szCs w:val="24"/>
              </w:rPr>
              <w:t xml:space="preserve"> </w:t>
            </w:r>
            <w:r w:rsidRPr="00F67354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proofErr w:type="spellStart"/>
            <w:r w:rsidRPr="00F67354">
              <w:rPr>
                <w:sz w:val="24"/>
                <w:szCs w:val="24"/>
              </w:rPr>
              <w:t>spolecznych</w:t>
            </w:r>
            <w:proofErr w:type="spellEnd"/>
            <w:r w:rsidRPr="00F67354">
              <w:rPr>
                <w:sz w:val="24"/>
                <w:szCs w:val="24"/>
              </w:rPr>
              <w:t>, z zakresu pedagogiki przedszkolnej i wczesnoszkolnej, subdyscyplin pedagogicznych oraz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Ped2P_U04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FE2AE6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Ped2P_K01</w:t>
            </w:r>
          </w:p>
        </w:tc>
      </w:tr>
      <w:tr w:rsidR="00B2754E" w:rsidRPr="00F67354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Ped2P_K03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Metodologia badań i jej znaczenia w naukach społecznych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Paradygmaty naukowe w badaniach społecznych: pozytywistyczny, humanistyczny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Proces badawczy w różnych typach badań: poznawcze, dla potrzeb praktyki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Przedmiot i cel badań społecznych. Definiowanie zmiennych; wybrane kategorie zmiennych: niezależne, pośredniczące i zależ</w:t>
            </w:r>
            <w:r w:rsidR="00A829A8">
              <w:rPr>
                <w:lang w:eastAsia="en-US"/>
              </w:rPr>
              <w:t xml:space="preserve">ne; </w:t>
            </w:r>
            <w:proofErr w:type="spellStart"/>
            <w:r w:rsidR="00A829A8">
              <w:rPr>
                <w:lang w:eastAsia="en-US"/>
              </w:rPr>
              <w:t>operacjonalizacja</w:t>
            </w:r>
            <w:proofErr w:type="spellEnd"/>
            <w:r w:rsidR="00A829A8">
              <w:rPr>
                <w:lang w:eastAsia="en-US"/>
              </w:rPr>
              <w:t xml:space="preserve"> zmiennych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Istota i rodzaje wskaźników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Skale pomiarów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</w:p>
          <w:p w:rsidR="00C978B7" w:rsidRPr="00C978B7" w:rsidRDefault="00F67354" w:rsidP="00F67354">
            <w:pPr>
              <w:jc w:val="both"/>
            </w:pPr>
            <w:r w:rsidRPr="00F67354">
              <w:rPr>
                <w:color w:val="000000"/>
                <w:sz w:val="24"/>
                <w:szCs w:val="24"/>
              </w:rPr>
              <w:t>Etyczne aspekty badań empirycznych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Babbie</w:t>
            </w:r>
            <w:proofErr w:type="spellEnd"/>
            <w:r w:rsidRPr="00F67354">
              <w:rPr>
                <w:sz w:val="24"/>
                <w:szCs w:val="24"/>
              </w:rPr>
              <w:t xml:space="preserve"> E., </w:t>
            </w:r>
            <w:r w:rsidRPr="00F67354">
              <w:rPr>
                <w:iCs/>
                <w:sz w:val="24"/>
                <w:szCs w:val="24"/>
              </w:rPr>
              <w:t>Badania społeczne w praktyce</w:t>
            </w:r>
            <w:r w:rsidRPr="00F67354">
              <w:rPr>
                <w:i/>
                <w:iCs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Ferguson G.A., </w:t>
            </w:r>
            <w:proofErr w:type="spellStart"/>
            <w:r w:rsidRPr="00F67354">
              <w:rPr>
                <w:sz w:val="24"/>
                <w:szCs w:val="24"/>
              </w:rPr>
              <w:t>Takane</w:t>
            </w:r>
            <w:proofErr w:type="spellEnd"/>
            <w:r w:rsidRPr="00F67354">
              <w:rPr>
                <w:sz w:val="24"/>
                <w:szCs w:val="24"/>
              </w:rPr>
              <w:t xml:space="preserve"> Y., Analiza statystyczna w psychologii i pedagogice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F67354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Flick</w:t>
            </w:r>
            <w:proofErr w:type="spellEnd"/>
            <w:r w:rsidRPr="00F67354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Łobocki</w:t>
            </w:r>
            <w:proofErr w:type="spellEnd"/>
            <w:r w:rsidRPr="00F67354">
              <w:rPr>
                <w:sz w:val="24"/>
                <w:szCs w:val="24"/>
              </w:rPr>
              <w:t xml:space="preserve"> M.,  Metody i techniki badań pedagogicznych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F67354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</w:t>
            </w:r>
            <w:proofErr w:type="spellStart"/>
            <w:r w:rsidRPr="00F67354">
              <w:rPr>
                <w:sz w:val="24"/>
                <w:szCs w:val="24"/>
              </w:rPr>
              <w:t>Ch</w:t>
            </w:r>
            <w:proofErr w:type="spellEnd"/>
            <w:r w:rsidRPr="00F67354">
              <w:rPr>
                <w:sz w:val="24"/>
                <w:szCs w:val="24"/>
              </w:rPr>
              <w:t xml:space="preserve">. F., </w:t>
            </w: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lastRenderedPageBreak/>
              <w:t>Brzeziński J., Metodologia badań psychologicznych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Denzin</w:t>
            </w:r>
            <w:proofErr w:type="spellEnd"/>
            <w:r w:rsidRPr="00F67354">
              <w:rPr>
                <w:sz w:val="24"/>
                <w:szCs w:val="24"/>
              </w:rPr>
              <w:t xml:space="preserve"> N.K., Lincoln Y.S., Metody badań jakościowych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Kvale</w:t>
            </w:r>
            <w:proofErr w:type="spellEnd"/>
            <w:r w:rsidRPr="00F67354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Nowak S., </w:t>
            </w:r>
            <w:r w:rsidRPr="00F67354">
              <w:rPr>
                <w:i/>
                <w:sz w:val="24"/>
                <w:szCs w:val="24"/>
              </w:rPr>
              <w:t>Metodologia badań społecznych</w:t>
            </w:r>
            <w:r w:rsidRPr="00F67354">
              <w:rPr>
                <w:sz w:val="24"/>
                <w:szCs w:val="24"/>
              </w:rPr>
              <w:t>, Warszawa 2011.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Oppenheim</w:t>
            </w:r>
            <w:proofErr w:type="spellEnd"/>
            <w:r w:rsidRPr="00F67354">
              <w:rPr>
                <w:sz w:val="24"/>
                <w:szCs w:val="24"/>
              </w:rPr>
              <w:t xml:space="preserve"> A.N.,  Kwestionariusze, wywiady, pomiary postaw, Wydawnictwo  Zysk i </w:t>
            </w:r>
            <w:proofErr w:type="spellStart"/>
            <w:r w:rsidRPr="00F67354">
              <w:rPr>
                <w:sz w:val="24"/>
                <w:szCs w:val="24"/>
              </w:rPr>
              <w:t>S-ka</w:t>
            </w:r>
            <w:proofErr w:type="spellEnd"/>
            <w:r w:rsidRPr="00F67354">
              <w:rPr>
                <w:sz w:val="24"/>
                <w:szCs w:val="24"/>
              </w:rPr>
              <w:t xml:space="preserve">, Poznań, 2004. 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</w:t>
            </w: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C978B7" w:rsidRPr="00F67354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Wykład, dyskusja</w:t>
            </w:r>
            <w:r w:rsidR="00C978B7" w:rsidRPr="00F67354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829A8" w:rsidRDefault="00D62D5D" w:rsidP="00C275A2">
            <w:pPr>
              <w:jc w:val="center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 xml:space="preserve">Metody weryfikacji efektów </w:t>
            </w:r>
            <w:r w:rsidR="0054438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44383" w:rsidRDefault="00D62D5D" w:rsidP="00A829A8">
            <w:pPr>
              <w:rPr>
                <w:sz w:val="22"/>
                <w:szCs w:val="22"/>
              </w:rPr>
            </w:pPr>
            <w:r w:rsidRPr="00544383">
              <w:rPr>
                <w:sz w:val="22"/>
                <w:szCs w:val="22"/>
              </w:rPr>
              <w:t xml:space="preserve">Nr efektu </w:t>
            </w:r>
            <w:r w:rsidR="00544383" w:rsidRPr="00544383">
              <w:rPr>
                <w:sz w:val="22"/>
                <w:szCs w:val="22"/>
              </w:rPr>
              <w:t>kształcenia</w:t>
            </w:r>
            <w:r w:rsidRPr="00544383">
              <w:rPr>
                <w:sz w:val="22"/>
                <w:szCs w:val="22"/>
              </w:rPr>
              <w:t>/grupy efektów</w:t>
            </w:r>
          </w:p>
        </w:tc>
      </w:tr>
      <w:tr w:rsidR="00C978B7" w:rsidRPr="00F67354" w:rsidTr="00C275A2">
        <w:tc>
          <w:tcPr>
            <w:tcW w:w="8208" w:type="dxa"/>
            <w:gridSpan w:val="2"/>
          </w:tcPr>
          <w:p w:rsidR="00C978B7" w:rsidRPr="00A829A8" w:rsidRDefault="00C978B7" w:rsidP="00FE2AE6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A829A8" w:rsidRDefault="00405727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1,2,3,4,5,6,7</w:t>
            </w:r>
          </w:p>
        </w:tc>
      </w:tr>
      <w:tr w:rsidR="00D62D5D" w:rsidRPr="00F673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Zaliczenie z oceną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 xml:space="preserve">praca pisemna 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materiały metodyczne (projekty narzędzi do badań)</w:t>
            </w:r>
          </w:p>
          <w:p w:rsidR="00D62D5D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kolokwium zaliczeniowe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544383" w:rsidRDefault="00D62D5D" w:rsidP="0054438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829A8" w:rsidP="00A829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1FEB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1FE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D1FE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D1F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D1FEB" w:rsidRDefault="00CD1FEB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1,</w:t>
            </w:r>
            <w:r w:rsidRPr="00CD1FEB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544383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41B9"/>
    <w:rsid w:val="0015125D"/>
    <w:rsid w:val="00292893"/>
    <w:rsid w:val="00326055"/>
    <w:rsid w:val="00346E51"/>
    <w:rsid w:val="00351281"/>
    <w:rsid w:val="003A1788"/>
    <w:rsid w:val="003B147C"/>
    <w:rsid w:val="003E7A7E"/>
    <w:rsid w:val="00405727"/>
    <w:rsid w:val="00534D91"/>
    <w:rsid w:val="00544383"/>
    <w:rsid w:val="005B0436"/>
    <w:rsid w:val="0063334D"/>
    <w:rsid w:val="006C7DB2"/>
    <w:rsid w:val="00713AD5"/>
    <w:rsid w:val="007716AA"/>
    <w:rsid w:val="008A1DB8"/>
    <w:rsid w:val="008D32D5"/>
    <w:rsid w:val="00900650"/>
    <w:rsid w:val="00993744"/>
    <w:rsid w:val="00A829A8"/>
    <w:rsid w:val="00AB42EB"/>
    <w:rsid w:val="00AE5499"/>
    <w:rsid w:val="00B2754E"/>
    <w:rsid w:val="00B438C3"/>
    <w:rsid w:val="00C94F3E"/>
    <w:rsid w:val="00C978B7"/>
    <w:rsid w:val="00CD1FEB"/>
    <w:rsid w:val="00CF3D2D"/>
    <w:rsid w:val="00D62D5D"/>
    <w:rsid w:val="00D76676"/>
    <w:rsid w:val="00D828D1"/>
    <w:rsid w:val="00EA2BC5"/>
    <w:rsid w:val="00EC423C"/>
    <w:rsid w:val="00F23F37"/>
    <w:rsid w:val="00F357A7"/>
    <w:rsid w:val="00F6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2019-01-07T22:57:00Z</dcterms:created>
  <dcterms:modified xsi:type="dcterms:W3CDTF">2019-03-25T13:10:00Z</dcterms:modified>
</cp:coreProperties>
</file>